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(Nombre de la organización) entre Los Mejores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Lugares para Trabajar en Colombia, 2022</w:t>
      </w:r>
    </w:p>
    <w:p w:rsidR="00000000" w:rsidDel="00000000" w:rsidP="00000000" w:rsidRDefault="00000000" w:rsidRPr="00000000" w14:paraId="0000000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(Aspecto destacado de su cultura y su gestión sobre el Ambiente Laboral)</w:t>
      </w:r>
      <w:r w:rsidDel="00000000" w:rsidR="00000000" w:rsidRPr="00000000">
        <w:rPr>
          <w:sz w:val="28"/>
          <w:szCs w:val="28"/>
          <w:rtl w:val="0"/>
        </w:rPr>
        <w:t xml:space="preserve"> es solo una de las razones por las que a los colaboradores de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(Nombre de la Organización)</w:t>
      </w:r>
      <w:r w:rsidDel="00000000" w:rsidR="00000000" w:rsidRPr="00000000">
        <w:rPr>
          <w:sz w:val="28"/>
          <w:szCs w:val="28"/>
          <w:rtl w:val="0"/>
        </w:rPr>
        <w:t xml:space="preserve"> les encanta trabajar aquí. Por ello y por los resultados obtenidos a través de nuestra gestión sobre el Ambiente Laboral en la compañía, Great Place to Work</w:t>
      </w:r>
      <w:r w:rsidDel="00000000" w:rsidR="00000000" w:rsidRPr="00000000">
        <w:rPr>
          <w:sz w:val="28"/>
          <w:szCs w:val="28"/>
          <w:vertAlign w:val="superscript"/>
          <w:rtl w:val="0"/>
        </w:rPr>
        <w:t xml:space="preserve">®</w:t>
      </w:r>
      <w:r w:rsidDel="00000000" w:rsidR="00000000" w:rsidRPr="00000000">
        <w:rPr>
          <w:sz w:val="28"/>
          <w:szCs w:val="28"/>
          <w:rtl w:val="0"/>
        </w:rPr>
        <w:t xml:space="preserve"> Institute nos reconoce como uno de Los Mejores Lugares para Trabajar en Colombia dentro de su más reciente ranking local.</w:t>
      </w:r>
    </w:p>
    <w:p w:rsidR="00000000" w:rsidDel="00000000" w:rsidP="00000000" w:rsidRDefault="00000000" w:rsidRPr="00000000" w14:paraId="00000005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(Nombre de la organización)</w:t>
      </w:r>
      <w:r w:rsidDel="00000000" w:rsidR="00000000" w:rsidRPr="00000000">
        <w:rPr>
          <w:sz w:val="28"/>
          <w:szCs w:val="28"/>
          <w:rtl w:val="0"/>
        </w:rPr>
        <w:t xml:space="preserve"> ha logrado una posición dentro de la lista, junto con un grupo de 60 compañías de alto rendimiento en el país. Más de 200 organizaciones participaron en el proceso de valoración a través de la encuesta Trust Index</w:t>
      </w:r>
      <w:r w:rsidDel="00000000" w:rsidR="00000000" w:rsidRPr="00000000">
        <w:rPr>
          <w:sz w:val="28"/>
          <w:szCs w:val="28"/>
          <w:vertAlign w:val="superscript"/>
          <w:rtl w:val="0"/>
        </w:rPr>
        <w:t xml:space="preserve">©</w:t>
      </w:r>
      <w:r w:rsidDel="00000000" w:rsidR="00000000" w:rsidRPr="00000000">
        <w:rPr>
          <w:sz w:val="28"/>
          <w:szCs w:val="28"/>
          <w:rtl w:val="0"/>
        </w:rPr>
        <w:t xml:space="preserve">, que representa las voces de los colaboradores en dichas empresas. De ese grupo de empresas, fueron seleccionadas las 60 mejores.</w:t>
      </w:r>
    </w:p>
    <w:p w:rsidR="00000000" w:rsidDel="00000000" w:rsidP="00000000" w:rsidRDefault="00000000" w:rsidRPr="00000000" w14:paraId="00000007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(Si la compañía ha estado anteriormente en la lista, puede incluir que esta es la X vez que hace parte de ella).</w:t>
      </w:r>
      <w:r w:rsidDel="00000000" w:rsidR="00000000" w:rsidRPr="00000000">
        <w:rPr>
          <w:sz w:val="28"/>
          <w:szCs w:val="28"/>
          <w:rtl w:val="0"/>
        </w:rPr>
        <w:t xml:space="preserve"> Es un honor para la (Nombre de la organización) ser reconocida por sus colaboradores como una organización que fomenta la confianza y la camaradería. Gracias a ellos y a su contribución este logro hoy es posible. </w:t>
      </w:r>
    </w:p>
    <w:p w:rsidR="00000000" w:rsidDel="00000000" w:rsidP="00000000" w:rsidRDefault="00000000" w:rsidRPr="00000000" w14:paraId="00000009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Espacio para destacar:  cifras, comentarios y datos interesantes de la organización y sus colaboradores.</w:t>
      </w:r>
    </w:p>
    <w:p w:rsidR="00000000" w:rsidDel="00000000" w:rsidP="00000000" w:rsidRDefault="00000000" w:rsidRPr="00000000" w14:paraId="0000000B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line="240" w:lineRule="auto"/>
        <w:jc w:val="right"/>
        <w:rPr>
          <w:i w:val="1"/>
          <w:sz w:val="28"/>
          <w:szCs w:val="28"/>
          <w:u w:val="single"/>
        </w:rPr>
      </w:pPr>
      <w:r w:rsidDel="00000000" w:rsidR="00000000" w:rsidRPr="00000000">
        <w:rPr>
          <w:i w:val="1"/>
          <w:sz w:val="28"/>
          <w:szCs w:val="28"/>
          <w:u w:val="single"/>
          <w:rtl w:val="0"/>
        </w:rPr>
        <w:t xml:space="preserve">“Cita del CEO, Presidente o Gerente General sobre por qué la compañía ha alcanzado la excelencia en cuanto a la gestión del Ambiente Laboral y su impacto en el negocio”. </w:t>
      </w:r>
    </w:p>
    <w:p w:rsidR="00000000" w:rsidDel="00000000" w:rsidP="00000000" w:rsidRDefault="00000000" w:rsidRPr="00000000" w14:paraId="0000000D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El Instituto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Great Place to Work® Institute Inc. es una firma de investigación y consultoría, especializada en la valoración y transformación del Ambiente Laboral, con oficinas centrales en Estados Unidos y afiliadas alrededor del mundo. Produce en más de 50 países la lista de los Mejores Lugares para Trabajar, considerada el "estándar de oro" a este respecto. </w:t>
      </w:r>
    </w:p>
    <w:p w:rsidR="00000000" w:rsidDel="00000000" w:rsidP="00000000" w:rsidRDefault="00000000" w:rsidRPr="00000000" w14:paraId="00000011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El estudio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 organizaciones son calificadas a partir de datos cuantitativos y cualitativos, donde el mayor peso recae sobre la perspectiva de los colaboradores. Además, se evalúan las prácticas de gestión de personas con el Culture Audit©, que responde la dirección de gestión humana de la organización.</w:t>
      </w: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Organizaciones participantes: En Colombia, 282 organizaciones efectuaron Great Place to Work® en el año 2022.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